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43F1" w14:textId="77777777" w:rsidR="002A4C19" w:rsidRPr="006D6755" w:rsidRDefault="002A4C19" w:rsidP="002A4C19">
      <w:pPr>
        <w:pStyle w:val="Akapitzlist"/>
        <w:suppressAutoHyphens/>
        <w:spacing w:after="0"/>
        <w:ind w:left="76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6D67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załącznik nr 4</w:t>
      </w:r>
    </w:p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48C60429" w:rsidR="0060251B" w:rsidRPr="00180D58" w:rsidRDefault="00180D58" w:rsidP="00460930">
      <w:pPr>
        <w:spacing w:after="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1"/>
          <w:lang w:eastAsia="ar-SA"/>
        </w:rPr>
        <w:t>G-27-</w:t>
      </w:r>
      <w:r w:rsidR="00B665A5">
        <w:rPr>
          <w:rFonts w:ascii="Arial" w:eastAsia="Times New Roman" w:hAnsi="Arial" w:cs="Arial"/>
          <w:b/>
          <w:kern w:val="1"/>
          <w:lang w:eastAsia="ar-SA"/>
        </w:rPr>
        <w:t>27</w:t>
      </w:r>
      <w:r>
        <w:rPr>
          <w:rFonts w:ascii="Arial" w:eastAsia="Calibri" w:hAnsi="Arial" w:cs="Arial"/>
          <w:b/>
          <w:lang w:eastAsia="pl-PL"/>
        </w:rPr>
        <w:t>/2023</w:t>
      </w:r>
      <w:r w:rsidR="0060251B" w:rsidRPr="0060251B">
        <w:rPr>
          <w:rFonts w:ascii="Arial" w:eastAsia="Calibri" w:hAnsi="Arial" w:cs="Arial"/>
          <w:b/>
          <w:kern w:val="28"/>
        </w:rPr>
        <w:t xml:space="preserve"> </w:t>
      </w:r>
      <w:r w:rsidR="0060251B" w:rsidRPr="0060251B">
        <w:rPr>
          <w:rFonts w:ascii="Arial" w:eastAsia="Calibri" w:hAnsi="Arial" w:cs="Arial"/>
          <w:lang w:eastAsia="pl-PL"/>
        </w:rPr>
        <w:t>pn</w:t>
      </w:r>
      <w:r w:rsidR="0060251B" w:rsidRPr="0060251B">
        <w:rPr>
          <w:rFonts w:ascii="Arial" w:eastAsia="Calibri" w:hAnsi="Arial" w:cs="Arial"/>
          <w:b/>
          <w:lang w:eastAsia="pl-PL"/>
        </w:rPr>
        <w:t xml:space="preserve">.: </w:t>
      </w:r>
      <w:r w:rsidR="0060251B"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180D58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</w:t>
      </w:r>
      <w:r>
        <w:rPr>
          <w:rStyle w:val="CharStyle10"/>
          <w:rFonts w:ascii="Arial" w:hAnsi="Arial" w:cs="Arial"/>
          <w:color w:val="000000"/>
          <w:sz w:val="24"/>
          <w:szCs w:val="24"/>
        </w:rPr>
        <w:br/>
      </w:r>
      <w:r w:rsidRPr="00180D58">
        <w:rPr>
          <w:rStyle w:val="CharStyle10"/>
          <w:rFonts w:ascii="Arial" w:hAnsi="Arial" w:cs="Arial"/>
          <w:color w:val="000000"/>
          <w:sz w:val="24"/>
          <w:szCs w:val="24"/>
        </w:rPr>
        <w:t>w obiekcie Sądu Okręgowego w Przemyślu</w:t>
      </w:r>
      <w:r w:rsidR="0060251B"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366188C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</w:t>
      </w:r>
      <w:r w:rsidR="00180D58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d podmiotu: NIP/PESEL, KRS</w:t>
      </w: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7B806598" w14:textId="1849C11F" w:rsidR="00180D5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C7AD8" w:rsidRPr="00180D58">
        <w:rPr>
          <w:rFonts w:ascii="Arial" w:hAnsi="Arial" w:cs="Arial"/>
        </w:rPr>
        <w:t>dysponuj</w:t>
      </w:r>
      <w:r w:rsidR="001A1D92" w:rsidRPr="00180D58">
        <w:rPr>
          <w:rFonts w:ascii="Arial" w:hAnsi="Arial" w:cs="Arial"/>
        </w:rPr>
        <w:t>ę</w:t>
      </w:r>
      <w:r w:rsidR="00AC7AD8" w:rsidRPr="00180D58">
        <w:rPr>
          <w:rFonts w:ascii="Arial" w:hAnsi="Arial" w:cs="Arial"/>
        </w:rPr>
        <w:t xml:space="preserve"> osobami posiadającymi </w:t>
      </w:r>
      <w:r w:rsidRPr="00180D58">
        <w:rPr>
          <w:rFonts w:ascii="Arial" w:eastAsia="Times New Roman" w:hAnsi="Arial" w:cs="Arial"/>
          <w:spacing w:val="-9"/>
          <w:lang w:eastAsia="ar-SA"/>
        </w:rPr>
        <w:t>ważne świadectwo kwalifikacyjne do wykonywania pracy na stanowisku eksploatacji w zakresie obsługi dla następujących urządzeń instalacji i sieci:</w:t>
      </w:r>
    </w:p>
    <w:p w14:paraId="657C482B" w14:textId="77777777" w:rsidR="00180D58" w:rsidRPr="00B24DE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eastAsia="Times New Roman" w:hAnsi="Times New Roman" w:cs="Times New Roman"/>
          <w:spacing w:val="-9"/>
          <w:sz w:val="24"/>
          <w:szCs w:val="20"/>
          <w:lang w:eastAsia="ar-SA"/>
        </w:rPr>
      </w:pPr>
    </w:p>
    <w:p w14:paraId="0D04A60E" w14:textId="52E492B0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 xml:space="preserve">instalacje i sieci elektroenergetyczne o napięciu nie wyższym niż 1 </w:t>
      </w:r>
      <w:proofErr w:type="spellStart"/>
      <w:r w:rsidRPr="00180D58">
        <w:rPr>
          <w:rFonts w:ascii="Arial" w:eastAsia="Times New Roman" w:hAnsi="Arial" w:cs="Arial"/>
          <w:spacing w:val="-9"/>
          <w:lang w:eastAsia="ar-SA"/>
        </w:rPr>
        <w:t>kV</w:t>
      </w:r>
      <w:proofErr w:type="spellEnd"/>
      <w:r w:rsidRPr="00180D58">
        <w:rPr>
          <w:rFonts w:ascii="Arial" w:eastAsia="Times New Roman" w:hAnsi="Arial" w:cs="Arial"/>
          <w:spacing w:val="-9"/>
          <w:lang w:eastAsia="ar-SA"/>
        </w:rPr>
        <w:t>,</w:t>
      </w:r>
    </w:p>
    <w:p w14:paraId="06631E29" w14:textId="44BA4F3C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>kotły wodne na paliwa płynne, o mocy powyżej 50 kW wraz z urządzeniami pomocniczymi.</w:t>
      </w:r>
    </w:p>
    <w:p w14:paraId="2388D1C7" w14:textId="34FA0816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>urządzenia wentylacji, klimatyzacji i chłodnicze, o mocy powyżej 50</w:t>
      </w:r>
      <w:r>
        <w:rPr>
          <w:rFonts w:ascii="Arial" w:eastAsia="Times New Roman" w:hAnsi="Arial" w:cs="Arial"/>
          <w:spacing w:val="-9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pacing w:val="-9"/>
          <w:lang w:eastAsia="ar-SA"/>
        </w:rPr>
        <w:t>k</w:t>
      </w:r>
      <w:r w:rsidRPr="00180D58">
        <w:rPr>
          <w:rFonts w:ascii="Arial" w:eastAsia="Times New Roman" w:hAnsi="Arial" w:cs="Arial"/>
          <w:spacing w:val="-9"/>
          <w:lang w:eastAsia="ar-SA"/>
        </w:rPr>
        <w:t>V</w:t>
      </w:r>
      <w:proofErr w:type="spellEnd"/>
    </w:p>
    <w:p w14:paraId="7588BCBE" w14:textId="03F37213" w:rsidR="00460930" w:rsidRPr="00180D58" w:rsidRDefault="00460930" w:rsidP="00180D58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contextualSpacing/>
        <w:jc w:val="both"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34D"/>
    <w:multiLevelType w:val="hybridMultilevel"/>
    <w:tmpl w:val="C14402E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0C6E"/>
    <w:multiLevelType w:val="hybridMultilevel"/>
    <w:tmpl w:val="3886C2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00E53"/>
    <w:rsid w:val="00127CB5"/>
    <w:rsid w:val="001305DB"/>
    <w:rsid w:val="00180D58"/>
    <w:rsid w:val="001A1D92"/>
    <w:rsid w:val="002A4C19"/>
    <w:rsid w:val="00460930"/>
    <w:rsid w:val="0060251B"/>
    <w:rsid w:val="006D5DD3"/>
    <w:rsid w:val="006D6755"/>
    <w:rsid w:val="0077086B"/>
    <w:rsid w:val="007A3FC9"/>
    <w:rsid w:val="009F0357"/>
    <w:rsid w:val="00AA1684"/>
    <w:rsid w:val="00AC2FA3"/>
    <w:rsid w:val="00AC7AD8"/>
    <w:rsid w:val="00B665A5"/>
    <w:rsid w:val="00BC62F9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  <w:style w:type="character" w:customStyle="1" w:styleId="CharStyle10">
    <w:name w:val="Char Style 10"/>
    <w:basedOn w:val="Domylnaczcionkaakapitu"/>
    <w:uiPriority w:val="99"/>
    <w:rsid w:val="00180D58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15</cp:revision>
  <cp:lastPrinted>2022-08-09T09:43:00Z</cp:lastPrinted>
  <dcterms:created xsi:type="dcterms:W3CDTF">2022-08-07T12:10:00Z</dcterms:created>
  <dcterms:modified xsi:type="dcterms:W3CDTF">2023-12-12T13:23:00Z</dcterms:modified>
</cp:coreProperties>
</file>